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Pr="00437ADA" w:rsidR="004C73F0">
        <w:rPr>
          <w:b/>
          <w:sz w:val="28"/>
          <w:szCs w:val="28"/>
          <w:lang w:eastAsia="ar-SA"/>
        </w:rPr>
        <w:t>0</w:t>
      </w:r>
      <w:r w:rsidR="004A7822">
        <w:rPr>
          <w:b/>
          <w:sz w:val="28"/>
          <w:szCs w:val="28"/>
          <w:lang w:eastAsia="ar-SA"/>
        </w:rPr>
        <w:t>5</w:t>
      </w:r>
      <w:r w:rsidR="00817A74">
        <w:rPr>
          <w:b/>
          <w:sz w:val="28"/>
          <w:szCs w:val="28"/>
          <w:lang w:eastAsia="ar-SA"/>
        </w:rPr>
        <w:t>40</w:t>
      </w:r>
      <w:r w:rsidRPr="00437ADA">
        <w:rPr>
          <w:b/>
          <w:sz w:val="28"/>
          <w:szCs w:val="28"/>
          <w:lang w:eastAsia="ar-SA"/>
        </w:rPr>
        <w:t>-240</w:t>
      </w:r>
      <w:r w:rsidR="00817A74">
        <w:rPr>
          <w:b/>
          <w:sz w:val="28"/>
          <w:szCs w:val="28"/>
          <w:lang w:eastAsia="ar-SA"/>
        </w:rPr>
        <w:t>2</w:t>
      </w:r>
      <w:r w:rsidRPr="00437ADA">
        <w:rPr>
          <w:b/>
          <w:sz w:val="28"/>
          <w:szCs w:val="28"/>
          <w:lang w:eastAsia="ar-SA"/>
        </w:rPr>
        <w:t>/202</w:t>
      </w:r>
      <w:r w:rsidR="004B0726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</w:t>
      </w:r>
      <w:r w:rsidR="00A91869">
        <w:rPr>
          <w:rFonts w:eastAsia="MS Mincho"/>
          <w:sz w:val="28"/>
          <w:szCs w:val="28"/>
        </w:rPr>
        <w:t>7</w:t>
      </w:r>
      <w:r w:rsidRPr="00437ADA">
        <w:rPr>
          <w:rFonts w:eastAsia="MS Mincho"/>
          <w:sz w:val="28"/>
          <w:szCs w:val="28"/>
        </w:rPr>
        <w:t xml:space="preserve"> </w:t>
      </w:r>
      <w:r w:rsidR="00A91869">
        <w:rPr>
          <w:rFonts w:eastAsia="MS Mincho"/>
          <w:sz w:val="28"/>
          <w:szCs w:val="28"/>
        </w:rPr>
        <w:t>июня</w:t>
      </w:r>
      <w:r w:rsidRPr="00437ADA">
        <w:rPr>
          <w:rFonts w:eastAsia="MS Mincho"/>
          <w:sz w:val="28"/>
          <w:szCs w:val="28"/>
        </w:rPr>
        <w:t xml:space="preserve"> 202</w:t>
      </w:r>
      <w:r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Исполняющий обязанности м</w:t>
      </w:r>
      <w:r w:rsidRPr="00817A74">
        <w:rPr>
          <w:rFonts w:eastAsia="MS Mincho"/>
          <w:sz w:val="28"/>
          <w:szCs w:val="28"/>
        </w:rPr>
        <w:t>ирово</w:t>
      </w:r>
      <w:r>
        <w:rPr>
          <w:rFonts w:eastAsia="MS Mincho"/>
          <w:sz w:val="28"/>
          <w:szCs w:val="28"/>
        </w:rPr>
        <w:t>го</w:t>
      </w:r>
      <w:r w:rsidRPr="00817A74">
        <w:rPr>
          <w:rFonts w:eastAsia="MS Mincho"/>
          <w:sz w:val="28"/>
          <w:szCs w:val="28"/>
        </w:rPr>
        <w:t xml:space="preserve"> судь</w:t>
      </w:r>
      <w:r>
        <w:rPr>
          <w:rFonts w:eastAsia="MS Mincho"/>
          <w:sz w:val="28"/>
          <w:szCs w:val="28"/>
        </w:rPr>
        <w:t>и</w:t>
      </w:r>
      <w:r w:rsidRPr="00817A74">
        <w:rPr>
          <w:rFonts w:eastAsia="MS Mincho"/>
          <w:sz w:val="28"/>
          <w:szCs w:val="28"/>
        </w:rPr>
        <w:t xml:space="preserve"> судебного участка № </w:t>
      </w:r>
      <w:r>
        <w:rPr>
          <w:rFonts w:eastAsia="MS Mincho"/>
          <w:sz w:val="28"/>
          <w:szCs w:val="28"/>
        </w:rPr>
        <w:t>2</w:t>
      </w:r>
      <w:r w:rsidRPr="00817A74">
        <w:rPr>
          <w:rFonts w:eastAsia="MS Mincho"/>
          <w:sz w:val="28"/>
          <w:szCs w:val="28"/>
        </w:rPr>
        <w:t xml:space="preserve"> Пыть-Яхского</w:t>
      </w:r>
      <w:r w:rsidRPr="00817A74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</w:t>
      </w:r>
      <w:r>
        <w:rPr>
          <w:rFonts w:eastAsia="MS Mincho"/>
          <w:sz w:val="28"/>
          <w:szCs w:val="28"/>
        </w:rPr>
        <w:t>,</w:t>
      </w:r>
      <w:r w:rsidRPr="00817A74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 xml:space="preserve">ировой судья судебного участка № 1 Пыть-Яхского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1 ст. 20.25 Кодекса Российской Федерации об административных правонарушениях в отношении </w:t>
      </w:r>
    </w:p>
    <w:p w:rsidR="005D4978" w:rsidP="00817A74">
      <w:pPr>
        <w:pStyle w:val="PlainText"/>
        <w:ind w:left="708"/>
        <w:jc w:val="both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Бадиева</w:t>
      </w:r>
      <w:r>
        <w:rPr>
          <w:rFonts w:ascii="Times New Roman" w:eastAsia="MS Mincho" w:hAnsi="Times New Roman"/>
          <w:sz w:val="28"/>
          <w:szCs w:val="28"/>
        </w:rPr>
        <w:t xml:space="preserve"> Абу </w:t>
      </w:r>
      <w:r>
        <w:rPr>
          <w:rFonts w:ascii="Times New Roman" w:eastAsia="MS Mincho" w:hAnsi="Times New Roman"/>
          <w:sz w:val="28"/>
          <w:szCs w:val="28"/>
        </w:rPr>
        <w:t>Алихановича</w:t>
      </w:r>
      <w:r w:rsidRPr="00437ADA" w:rsidR="00A80E68">
        <w:rPr>
          <w:rFonts w:ascii="Times New Roman" w:eastAsia="MS Mincho" w:hAnsi="Times New Roman"/>
          <w:sz w:val="28"/>
          <w:szCs w:val="28"/>
        </w:rPr>
        <w:t xml:space="preserve">, </w:t>
      </w:r>
      <w:r w:rsidR="00335B81">
        <w:rPr>
          <w:rFonts w:ascii="Times New Roman" w:eastAsia="MS Mincho" w:hAnsi="Times New Roman"/>
          <w:sz w:val="28"/>
          <w:szCs w:val="28"/>
        </w:rPr>
        <w:t>---</w:t>
      </w:r>
      <w:r w:rsidRPr="00437ADA" w:rsidR="00BC17C1">
        <w:rPr>
          <w:rFonts w:ascii="Times New Roman" w:eastAsia="MS Mincho" w:hAnsi="Times New Roman"/>
          <w:sz w:val="28"/>
          <w:szCs w:val="28"/>
        </w:rPr>
        <w:t>,</w:t>
      </w: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817A74">
        <w:rPr>
          <w:rFonts w:eastAsia="MS Mincho"/>
          <w:sz w:val="28"/>
          <w:szCs w:val="28"/>
        </w:rPr>
        <w:t>Бадиев А.А.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="00817A74">
        <w:rPr>
          <w:rFonts w:eastAsia="MS Mincho"/>
          <w:sz w:val="28"/>
          <w:szCs w:val="28"/>
        </w:rPr>
        <w:t>26</w:t>
      </w:r>
      <w:r w:rsidRPr="00437ADA" w:rsidR="007619FF">
        <w:rPr>
          <w:rFonts w:eastAsia="MS Mincho"/>
          <w:sz w:val="28"/>
          <w:szCs w:val="28"/>
        </w:rPr>
        <w:t>.</w:t>
      </w:r>
      <w:r w:rsidR="00A91869">
        <w:rPr>
          <w:rFonts w:eastAsia="MS Mincho"/>
          <w:sz w:val="28"/>
          <w:szCs w:val="28"/>
        </w:rPr>
        <w:t>0</w:t>
      </w:r>
      <w:r w:rsidR="00817A74">
        <w:rPr>
          <w:rFonts w:eastAsia="MS Mincho"/>
          <w:sz w:val="28"/>
          <w:szCs w:val="28"/>
        </w:rPr>
        <w:t>3</w:t>
      </w:r>
      <w:r w:rsidRPr="00437ADA" w:rsidR="007619FF">
        <w:rPr>
          <w:rFonts w:eastAsia="MS Mincho"/>
          <w:sz w:val="28"/>
          <w:szCs w:val="28"/>
        </w:rPr>
        <w:t>.202</w:t>
      </w:r>
      <w:r w:rsidR="00A91869">
        <w:rPr>
          <w:rFonts w:eastAsia="MS Mincho"/>
          <w:sz w:val="28"/>
          <w:szCs w:val="28"/>
        </w:rPr>
        <w:t>4</w:t>
      </w:r>
      <w:r w:rsidRPr="00437ADA" w:rsidR="007619FF">
        <w:rPr>
          <w:rFonts w:eastAsia="MS Mincho"/>
          <w:sz w:val="28"/>
          <w:szCs w:val="28"/>
        </w:rPr>
        <w:t>,</w:t>
      </w:r>
      <w:r w:rsidRPr="00437ADA" w:rsidR="00964D93">
        <w:rPr>
          <w:rFonts w:eastAsia="MS Mincho"/>
          <w:sz w:val="28"/>
          <w:szCs w:val="28"/>
        </w:rPr>
        <w:t xml:space="preserve"> проживая</w:t>
      </w:r>
      <w:r w:rsidRPr="00437ADA" w:rsidR="007619FF">
        <w:rPr>
          <w:rFonts w:eastAsia="MS Mincho"/>
          <w:sz w:val="28"/>
          <w:szCs w:val="28"/>
        </w:rPr>
        <w:t xml:space="preserve"> по адресу: </w:t>
      </w:r>
      <w:r w:rsidR="00335B81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 xml:space="preserve">в установленный срок не оплатил административный штраф в размере </w:t>
      </w:r>
      <w:r w:rsidR="00817A74">
        <w:rPr>
          <w:rFonts w:eastAsia="MS Mincho"/>
          <w:sz w:val="28"/>
          <w:szCs w:val="28"/>
        </w:rPr>
        <w:t>5</w:t>
      </w:r>
      <w:r w:rsidR="00E1453C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0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4B0726">
        <w:rPr>
          <w:rFonts w:eastAsia="MS Mincho"/>
          <w:sz w:val="28"/>
          <w:szCs w:val="28"/>
        </w:rPr>
        <w:t>18810</w:t>
      </w:r>
      <w:r w:rsidR="00582BDB">
        <w:rPr>
          <w:rFonts w:eastAsia="MS Mincho"/>
          <w:sz w:val="28"/>
          <w:szCs w:val="28"/>
        </w:rPr>
        <w:t>0</w:t>
      </w:r>
      <w:r w:rsidR="00F94B01">
        <w:rPr>
          <w:rFonts w:eastAsia="MS Mincho"/>
          <w:sz w:val="28"/>
          <w:szCs w:val="28"/>
        </w:rPr>
        <w:t>862</w:t>
      </w:r>
      <w:r w:rsidR="00A91869">
        <w:rPr>
          <w:rFonts w:eastAsia="MS Mincho"/>
          <w:sz w:val="28"/>
          <w:szCs w:val="28"/>
        </w:rPr>
        <w:t>2</w:t>
      </w:r>
      <w:r w:rsidR="00F94B01">
        <w:rPr>
          <w:rFonts w:eastAsia="MS Mincho"/>
          <w:sz w:val="28"/>
          <w:szCs w:val="28"/>
        </w:rPr>
        <w:t>000</w:t>
      </w:r>
      <w:r w:rsidR="00817A74">
        <w:rPr>
          <w:rFonts w:eastAsia="MS Mincho"/>
          <w:sz w:val="28"/>
          <w:szCs w:val="28"/>
        </w:rPr>
        <w:t>2540924</w:t>
      </w:r>
      <w:r w:rsidRPr="00437ADA" w:rsidR="00B572FE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817A74">
        <w:rPr>
          <w:rFonts w:eastAsia="MS Mincho"/>
          <w:sz w:val="28"/>
          <w:szCs w:val="28"/>
        </w:rPr>
        <w:t>13</w:t>
      </w:r>
      <w:r w:rsidR="0071297F">
        <w:rPr>
          <w:rFonts w:eastAsia="MS Mincho"/>
          <w:sz w:val="28"/>
          <w:szCs w:val="28"/>
        </w:rPr>
        <w:t>.</w:t>
      </w:r>
      <w:r w:rsidR="00817A74">
        <w:rPr>
          <w:rFonts w:eastAsia="MS Mincho"/>
          <w:sz w:val="28"/>
          <w:szCs w:val="28"/>
        </w:rPr>
        <w:t>01</w:t>
      </w:r>
      <w:r w:rsidRPr="00437ADA" w:rsidR="004C73F0">
        <w:rPr>
          <w:rFonts w:eastAsia="MS Mincho"/>
          <w:sz w:val="28"/>
          <w:szCs w:val="28"/>
        </w:rPr>
        <w:t>.202</w:t>
      </w:r>
      <w:r w:rsidR="00817A74">
        <w:rPr>
          <w:rFonts w:eastAsia="MS Mincho"/>
          <w:sz w:val="28"/>
          <w:szCs w:val="28"/>
        </w:rPr>
        <w:t>4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4A7822">
        <w:rPr>
          <w:rFonts w:eastAsia="MS Mincho"/>
          <w:sz w:val="28"/>
          <w:szCs w:val="28"/>
        </w:rPr>
        <w:t xml:space="preserve">ч. </w:t>
      </w:r>
      <w:r w:rsidR="00817A74">
        <w:rPr>
          <w:rFonts w:eastAsia="MS Mincho"/>
          <w:sz w:val="28"/>
          <w:szCs w:val="28"/>
        </w:rPr>
        <w:t>1</w:t>
      </w:r>
      <w:r w:rsidR="004A7822">
        <w:rPr>
          <w:rFonts w:eastAsia="MS Mincho"/>
          <w:sz w:val="28"/>
          <w:szCs w:val="28"/>
        </w:rPr>
        <w:t xml:space="preserve"> </w:t>
      </w:r>
      <w:r w:rsidRPr="00437ADA" w:rsidR="005F5A5E">
        <w:rPr>
          <w:rFonts w:eastAsia="MS Mincho"/>
          <w:sz w:val="28"/>
          <w:szCs w:val="28"/>
        </w:rPr>
        <w:t xml:space="preserve">ст. </w:t>
      </w:r>
      <w:r w:rsidR="004A7822">
        <w:rPr>
          <w:rFonts w:eastAsia="MS Mincho"/>
          <w:sz w:val="28"/>
          <w:szCs w:val="28"/>
        </w:rPr>
        <w:t>12</w:t>
      </w:r>
      <w:r w:rsidR="004B0726">
        <w:rPr>
          <w:rFonts w:eastAsia="MS Mincho"/>
          <w:sz w:val="28"/>
          <w:szCs w:val="28"/>
        </w:rPr>
        <w:t>.</w:t>
      </w:r>
      <w:r w:rsidR="00817A74">
        <w:rPr>
          <w:rFonts w:eastAsia="MS Mincho"/>
          <w:sz w:val="28"/>
          <w:szCs w:val="28"/>
        </w:rPr>
        <w:t>5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817A74">
        <w:rPr>
          <w:rFonts w:eastAsia="MS Mincho"/>
          <w:sz w:val="28"/>
          <w:szCs w:val="28"/>
        </w:rPr>
        <w:t>24</w:t>
      </w:r>
      <w:r w:rsidRPr="00437ADA" w:rsidR="00385739">
        <w:rPr>
          <w:rFonts w:eastAsia="MS Mincho"/>
          <w:sz w:val="28"/>
          <w:szCs w:val="28"/>
        </w:rPr>
        <w:t>.</w:t>
      </w:r>
      <w:r w:rsidR="00817A74">
        <w:rPr>
          <w:rFonts w:eastAsia="MS Mincho"/>
          <w:sz w:val="28"/>
          <w:szCs w:val="28"/>
        </w:rPr>
        <w:t>01</w:t>
      </w:r>
      <w:r w:rsidRPr="00437ADA" w:rsidR="00385739">
        <w:rPr>
          <w:rFonts w:eastAsia="MS Mincho"/>
          <w:sz w:val="28"/>
          <w:szCs w:val="28"/>
        </w:rPr>
        <w:t>.202</w:t>
      </w:r>
      <w:r w:rsidR="00817A74">
        <w:rPr>
          <w:rFonts w:eastAsia="MS Mincho"/>
          <w:sz w:val="28"/>
          <w:szCs w:val="28"/>
        </w:rPr>
        <w:t>4</w:t>
      </w:r>
      <w:r w:rsidRPr="00437ADA" w:rsidR="00833368">
        <w:rPr>
          <w:rFonts w:eastAsia="MS Mincho"/>
          <w:sz w:val="28"/>
          <w:szCs w:val="28"/>
        </w:rPr>
        <w:t xml:space="preserve">,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817A74" w:rsidRPr="00817A74" w:rsidP="00817A74">
      <w:pPr>
        <w:ind w:firstLine="708"/>
        <w:jc w:val="both"/>
        <w:rPr>
          <w:rFonts w:eastAsia="MS Mincho"/>
          <w:sz w:val="28"/>
          <w:szCs w:val="28"/>
        </w:rPr>
      </w:pPr>
      <w:r w:rsidRPr="00817A74">
        <w:rPr>
          <w:rFonts w:eastAsia="MS Mincho"/>
          <w:sz w:val="28"/>
          <w:szCs w:val="28"/>
        </w:rPr>
        <w:t>Лицо, в отношении которого составлен протокол, от вручения извещений о времени и месте рассмотрения дела, ук</w:t>
      </w:r>
      <w:r w:rsidRPr="00817A74">
        <w:rPr>
          <w:rFonts w:eastAsia="MS Mincho"/>
          <w:sz w:val="28"/>
          <w:szCs w:val="28"/>
        </w:rPr>
        <w:t>лоняется. Направленное по адресу места жительства и работы судебное извещение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обязанность по извещен</w:t>
      </w:r>
      <w:r w:rsidRPr="00817A74">
        <w:rPr>
          <w:rFonts w:eastAsia="MS Mincho"/>
          <w:sz w:val="28"/>
          <w:szCs w:val="28"/>
        </w:rPr>
        <w:t>ию о времени и месте рассмотрения дела, признает причину его неявки неуважительной, с учетом разъяснений, данных в п. 6 Постановления Пленума Верховного Суда РФ от 24 марта 2005 г. № 5 «О некоторых вопросах, возникающих у судов при применении Кодекса Росси</w:t>
      </w:r>
      <w:r w:rsidRPr="00817A74">
        <w:rPr>
          <w:rFonts w:eastAsia="MS Mincho"/>
          <w:sz w:val="28"/>
          <w:szCs w:val="28"/>
        </w:rPr>
        <w:t>йской Федерации об административных правонарушениях», мировой судья полагает возможным рассмотреть дело в его отсутствие.</w:t>
      </w:r>
      <w:r w:rsidRPr="00817A74">
        <w:rPr>
          <w:rFonts w:eastAsia="MS Mincho"/>
          <w:sz w:val="28"/>
          <w:szCs w:val="28"/>
        </w:rPr>
        <w:tab/>
      </w:r>
    </w:p>
    <w:p w:rsidR="00817A74" w:rsidP="00817A74">
      <w:pPr>
        <w:ind w:firstLine="708"/>
        <w:jc w:val="both"/>
        <w:rPr>
          <w:rFonts w:eastAsia="MS Mincho"/>
          <w:sz w:val="28"/>
          <w:szCs w:val="28"/>
        </w:rPr>
      </w:pPr>
      <w:r w:rsidRPr="00817A74">
        <w:rPr>
          <w:rFonts w:eastAsia="MS Mincho"/>
          <w:sz w:val="28"/>
          <w:szCs w:val="28"/>
        </w:rPr>
        <w:t>Исследовав письменные материалы дела, мировой судья приходит к следующему.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</w:t>
      </w:r>
      <w:r w:rsidRPr="00437ADA">
        <w:rPr>
          <w:rFonts w:eastAsia="MS Mincho"/>
          <w:sz w:val="28"/>
          <w:szCs w:val="28"/>
        </w:rPr>
        <w:t>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</w:t>
      </w:r>
      <w:r w:rsidRPr="00437ADA">
        <w:rPr>
          <w:rFonts w:eastAsia="MS Mincho"/>
          <w:sz w:val="28"/>
          <w:szCs w:val="28"/>
        </w:rPr>
        <w:t xml:space="preserve">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</w:t>
      </w:r>
      <w:r w:rsidRPr="00437ADA">
        <w:rPr>
          <w:rFonts w:eastAsia="MS Mincho"/>
          <w:sz w:val="28"/>
          <w:szCs w:val="28"/>
        </w:rPr>
        <w:t>исключением случая, пред</w:t>
      </w:r>
      <w:r w:rsidRPr="00437ADA">
        <w:rPr>
          <w:rFonts w:eastAsia="MS Mincho"/>
          <w:sz w:val="28"/>
          <w:szCs w:val="28"/>
        </w:rPr>
        <w:t>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Pr="00817A74" w:rsidR="00817A74">
        <w:rPr>
          <w:rFonts w:eastAsia="MS Mincho"/>
          <w:sz w:val="28"/>
          <w:szCs w:val="28"/>
        </w:rPr>
        <w:t>Бадиев</w:t>
      </w:r>
      <w:r w:rsidR="00817A74">
        <w:rPr>
          <w:rFonts w:eastAsia="MS Mincho"/>
          <w:sz w:val="28"/>
          <w:szCs w:val="28"/>
        </w:rPr>
        <w:t>а</w:t>
      </w:r>
      <w:r w:rsidRPr="00817A74" w:rsidR="00817A74">
        <w:rPr>
          <w:rFonts w:eastAsia="MS Mincho"/>
          <w:sz w:val="28"/>
          <w:szCs w:val="28"/>
        </w:rPr>
        <w:t xml:space="preserve"> А.А.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</w:t>
      </w:r>
      <w:r w:rsidRPr="00437ADA">
        <w:rPr>
          <w:rFonts w:eastAsia="MS Mincho"/>
          <w:sz w:val="28"/>
          <w:szCs w:val="28"/>
        </w:rPr>
        <w:t>ледованных в судебном заседании доказательств: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4B0726">
        <w:rPr>
          <w:rFonts w:eastAsia="MS Mincho"/>
          <w:sz w:val="28"/>
          <w:szCs w:val="28"/>
        </w:rPr>
        <w:t xml:space="preserve">86 ХМ </w:t>
      </w:r>
      <w:r w:rsidR="00817A74">
        <w:rPr>
          <w:rFonts w:eastAsia="MS Mincho"/>
          <w:sz w:val="28"/>
          <w:szCs w:val="28"/>
        </w:rPr>
        <w:t>522131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817A74">
        <w:rPr>
          <w:rFonts w:eastAsia="MS Mincho"/>
          <w:sz w:val="28"/>
          <w:szCs w:val="28"/>
        </w:rPr>
        <w:t>31</w:t>
      </w:r>
      <w:r>
        <w:rPr>
          <w:rFonts w:eastAsia="MS Mincho"/>
          <w:sz w:val="28"/>
          <w:szCs w:val="28"/>
        </w:rPr>
        <w:t>.</w:t>
      </w:r>
      <w:r w:rsidR="00F94B01">
        <w:rPr>
          <w:rFonts w:eastAsia="MS Mincho"/>
          <w:sz w:val="28"/>
          <w:szCs w:val="28"/>
        </w:rPr>
        <w:t>0</w:t>
      </w:r>
      <w:r w:rsidR="00817A74">
        <w:rPr>
          <w:rFonts w:eastAsia="MS Mincho"/>
          <w:sz w:val="28"/>
          <w:szCs w:val="28"/>
        </w:rPr>
        <w:t>3</w:t>
      </w:r>
      <w:r>
        <w:rPr>
          <w:rFonts w:eastAsia="MS Mincho"/>
          <w:sz w:val="28"/>
          <w:szCs w:val="28"/>
        </w:rPr>
        <w:t>.</w:t>
      </w:r>
      <w:r w:rsidRPr="004E4BE8">
        <w:rPr>
          <w:rFonts w:eastAsia="MS Mincho"/>
          <w:sz w:val="28"/>
          <w:szCs w:val="28"/>
        </w:rPr>
        <w:t>202</w:t>
      </w:r>
      <w:r w:rsidR="00F94B01">
        <w:rPr>
          <w:rFonts w:eastAsia="MS Mincho"/>
          <w:sz w:val="28"/>
          <w:szCs w:val="28"/>
        </w:rPr>
        <w:t>4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.</w:t>
      </w:r>
      <w:r w:rsidRPr="00EB2846">
        <w:t xml:space="preserve"> </w:t>
      </w:r>
      <w:r>
        <w:t>П</w:t>
      </w:r>
      <w:r w:rsidRPr="00EB2846">
        <w:rPr>
          <w:rFonts w:eastAsia="MS Mincho"/>
          <w:sz w:val="28"/>
          <w:szCs w:val="28"/>
        </w:rPr>
        <w:t>рава, предусмотренные ст. 25.1 Кодекса Российской Федераци</w:t>
      </w:r>
      <w:r w:rsidRPr="00EB2846">
        <w:rPr>
          <w:rFonts w:eastAsia="MS Mincho"/>
          <w:sz w:val="28"/>
          <w:szCs w:val="28"/>
        </w:rPr>
        <w:t xml:space="preserve">и об административных правонарушениях и положения ст. 51 Конституции Российской Федерации </w:t>
      </w:r>
      <w:r w:rsidRPr="00817A74" w:rsidR="00817A74">
        <w:rPr>
          <w:rFonts w:eastAsia="MS Mincho"/>
          <w:sz w:val="28"/>
          <w:szCs w:val="28"/>
        </w:rPr>
        <w:t>Бадиев</w:t>
      </w:r>
      <w:r w:rsidR="00817A74">
        <w:rPr>
          <w:rFonts w:eastAsia="MS Mincho"/>
          <w:sz w:val="28"/>
          <w:szCs w:val="28"/>
        </w:rPr>
        <w:t>у</w:t>
      </w:r>
      <w:r w:rsidRPr="00817A74" w:rsidR="00817A74">
        <w:rPr>
          <w:rFonts w:eastAsia="MS Mincho"/>
          <w:sz w:val="28"/>
          <w:szCs w:val="28"/>
        </w:rPr>
        <w:t xml:space="preserve"> А.А.</w:t>
      </w:r>
      <w:r w:rsidRPr="00EB2846">
        <w:rPr>
          <w:rFonts w:eastAsia="MS Mincho"/>
          <w:sz w:val="28"/>
          <w:szCs w:val="28"/>
        </w:rPr>
        <w:t xml:space="preserve"> разъяснены</w:t>
      </w:r>
      <w:r w:rsidR="00A91869">
        <w:rPr>
          <w:rFonts w:eastAsia="MS Mincho"/>
          <w:sz w:val="28"/>
          <w:szCs w:val="28"/>
        </w:rPr>
        <w:t xml:space="preserve">, в графе «Объяснения» </w:t>
      </w:r>
      <w:r w:rsidRPr="00817A74" w:rsidR="00817A74">
        <w:rPr>
          <w:rFonts w:eastAsia="MS Mincho"/>
          <w:sz w:val="28"/>
          <w:szCs w:val="28"/>
        </w:rPr>
        <w:t>Бадиев А.А.</w:t>
      </w:r>
      <w:r w:rsidR="00A91869">
        <w:rPr>
          <w:rFonts w:eastAsia="MS Mincho"/>
          <w:sz w:val="28"/>
          <w:szCs w:val="28"/>
        </w:rPr>
        <w:t xml:space="preserve"> указал, что </w:t>
      </w:r>
      <w:r w:rsidR="00817A74">
        <w:rPr>
          <w:rFonts w:eastAsia="MS Mincho"/>
          <w:sz w:val="28"/>
          <w:szCs w:val="28"/>
        </w:rPr>
        <w:t>забыл</w:t>
      </w:r>
      <w:r>
        <w:rPr>
          <w:rFonts w:eastAsia="MS Mincho"/>
          <w:sz w:val="28"/>
          <w:szCs w:val="28"/>
        </w:rPr>
        <w:t>;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копией постановления </w:t>
      </w:r>
      <w:r>
        <w:rPr>
          <w:rFonts w:eastAsia="MS Mincho"/>
          <w:sz w:val="28"/>
          <w:szCs w:val="28"/>
        </w:rPr>
        <w:t xml:space="preserve">№ </w:t>
      </w:r>
      <w:r w:rsidRPr="00817A74" w:rsidR="00817A74">
        <w:rPr>
          <w:rFonts w:eastAsia="MS Mincho"/>
          <w:sz w:val="28"/>
          <w:szCs w:val="28"/>
        </w:rPr>
        <w:t>18810086220002540924 от 13.01.2024 по делу об административном правонарушении, предусмотренном ч. 1 ст. 12.5 КоАП РФ, вступившим в законную силу 24.01.2024</w:t>
      </w:r>
      <w:r w:rsidRPr="00B94E8A" w:rsidR="00B94E8A"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которым </w:t>
      </w:r>
      <w:r w:rsidRPr="00817A74" w:rsidR="00817A74">
        <w:rPr>
          <w:rFonts w:eastAsia="MS Mincho"/>
          <w:sz w:val="28"/>
          <w:szCs w:val="28"/>
        </w:rPr>
        <w:t>Бадиев А.А.</w:t>
      </w:r>
      <w:r w:rsidRPr="00AA4727" w:rsidR="00AA4727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817A74">
        <w:rPr>
          <w:rFonts w:eastAsia="MS Mincho"/>
          <w:sz w:val="28"/>
          <w:szCs w:val="28"/>
        </w:rPr>
        <w:t>5</w:t>
      </w:r>
      <w:r w:rsidR="00E1453C">
        <w:rPr>
          <w:rFonts w:eastAsia="MS Mincho"/>
          <w:sz w:val="28"/>
          <w:szCs w:val="28"/>
        </w:rPr>
        <w:t>0</w:t>
      </w:r>
      <w:r w:rsidRPr="004E4BE8">
        <w:rPr>
          <w:rFonts w:eastAsia="MS Mincho"/>
          <w:sz w:val="28"/>
          <w:szCs w:val="28"/>
        </w:rPr>
        <w:t>0 рублей;</w:t>
      </w:r>
    </w:p>
    <w:p w:rsidR="003B7C5A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уведомлением ст. инспектора по ИАЗ ОГИБДД ОМВД России по г. Пыть-Яху, </w:t>
      </w:r>
      <w:r w:rsidR="004B0726">
        <w:rPr>
          <w:rFonts w:eastAsia="MS Mincho"/>
          <w:sz w:val="28"/>
          <w:szCs w:val="28"/>
        </w:rPr>
        <w:t>сведениями</w:t>
      </w:r>
      <w:r>
        <w:rPr>
          <w:rFonts w:eastAsia="MS Mincho"/>
          <w:sz w:val="28"/>
          <w:szCs w:val="28"/>
        </w:rPr>
        <w:t xml:space="preserve"> </w:t>
      </w:r>
      <w:r w:rsidR="004B0726">
        <w:rPr>
          <w:rFonts w:eastAsia="MS Mincho"/>
          <w:sz w:val="28"/>
          <w:szCs w:val="28"/>
        </w:rPr>
        <w:t>Г</w:t>
      </w:r>
      <w:r>
        <w:rPr>
          <w:rFonts w:eastAsia="MS Mincho"/>
          <w:sz w:val="28"/>
          <w:szCs w:val="28"/>
        </w:rPr>
        <w:t>ИС ГМП</w:t>
      </w:r>
      <w:r w:rsidR="004B0726">
        <w:rPr>
          <w:rFonts w:eastAsia="MS Mincho"/>
          <w:sz w:val="28"/>
          <w:szCs w:val="28"/>
        </w:rPr>
        <w:t>, из которых следует, что штраф по указанному выше постановлению не оплачен</w:t>
      </w:r>
      <w:r>
        <w:rPr>
          <w:rFonts w:eastAsia="MS Mincho"/>
          <w:sz w:val="28"/>
          <w:szCs w:val="28"/>
        </w:rPr>
        <w:t>, отсрочка или рассрочка не предоставлялась</w:t>
      </w:r>
      <w:r w:rsidR="0080746F">
        <w:rPr>
          <w:rFonts w:eastAsia="MS Mincho"/>
          <w:sz w:val="28"/>
          <w:szCs w:val="28"/>
        </w:rPr>
        <w:t>;</w:t>
      </w:r>
    </w:p>
    <w:p w:rsidR="00817A74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карточкой операций с водительским удостовере</w:t>
      </w:r>
      <w:r>
        <w:rPr>
          <w:rFonts w:eastAsia="MS Mincho"/>
          <w:sz w:val="28"/>
          <w:szCs w:val="28"/>
        </w:rPr>
        <w:t>нием, из которой следует, что Бадиеву А.А. выдано водительское удостоверение 9929 892074;</w:t>
      </w:r>
    </w:p>
    <w:p w:rsidR="0080746F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реестром правонарушений.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</w:t>
      </w:r>
      <w:r w:rsidRPr="004E4BE8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правонарушениях, последовательны, согласуются между собой. </w:t>
      </w:r>
    </w:p>
    <w:p w:rsidR="00A91869" w:rsidRPr="00A91869" w:rsidP="00A91869">
      <w:pPr>
        <w:ind w:firstLine="708"/>
        <w:jc w:val="both"/>
        <w:rPr>
          <w:rFonts w:eastAsia="MS Mincho"/>
          <w:sz w:val="28"/>
          <w:szCs w:val="28"/>
        </w:rPr>
      </w:pPr>
      <w:r w:rsidRPr="00A91869">
        <w:rPr>
          <w:rFonts w:eastAsia="MS Mincho"/>
          <w:sz w:val="28"/>
          <w:szCs w:val="28"/>
        </w:rPr>
        <w:t>Вместе с тем, дата совершения правонарушения, изложенная в протоколе, подлеж</w:t>
      </w:r>
      <w:r w:rsidR="00817A74">
        <w:rPr>
          <w:rFonts w:eastAsia="MS Mincho"/>
          <w:sz w:val="28"/>
          <w:szCs w:val="28"/>
        </w:rPr>
        <w:t>и</w:t>
      </w:r>
      <w:r w:rsidRPr="00A91869">
        <w:rPr>
          <w:rFonts w:eastAsia="MS Mincho"/>
          <w:sz w:val="28"/>
          <w:szCs w:val="28"/>
        </w:rPr>
        <w:t>т уточнению в силу следующего.</w:t>
      </w:r>
    </w:p>
    <w:p w:rsidR="00A91869" w:rsidRPr="00A91869" w:rsidP="00A91869">
      <w:pPr>
        <w:ind w:firstLine="708"/>
        <w:jc w:val="both"/>
        <w:rPr>
          <w:rFonts w:eastAsia="MS Mincho"/>
          <w:sz w:val="28"/>
          <w:szCs w:val="28"/>
        </w:rPr>
      </w:pPr>
      <w:r w:rsidRPr="00A91869">
        <w:rPr>
          <w:rFonts w:eastAsia="MS Mincho"/>
          <w:sz w:val="28"/>
          <w:szCs w:val="28"/>
        </w:rPr>
        <w:t>Согласно ч.ч. 2, 3 ст. 4.8. КоАП РФ ср</w:t>
      </w:r>
      <w:r w:rsidRPr="00A91869">
        <w:rPr>
          <w:rFonts w:eastAsia="MS Mincho"/>
          <w:sz w:val="28"/>
          <w:szCs w:val="28"/>
        </w:rPr>
        <w:t>ок, исчисляемый сутками, истекает в 24 часа последних суток; срок, исчисляемый днями, истекает в последний день установленного срока.</w:t>
      </w:r>
    </w:p>
    <w:p w:rsidR="00A91869" w:rsidRPr="00A91869" w:rsidP="00A91869">
      <w:pPr>
        <w:ind w:firstLine="708"/>
        <w:jc w:val="both"/>
        <w:rPr>
          <w:rFonts w:eastAsia="MS Mincho"/>
          <w:sz w:val="28"/>
          <w:szCs w:val="28"/>
        </w:rPr>
      </w:pPr>
      <w:r w:rsidRPr="00A91869">
        <w:rPr>
          <w:rFonts w:eastAsia="MS Mincho"/>
          <w:sz w:val="28"/>
          <w:szCs w:val="28"/>
        </w:rPr>
        <w:t>Если окончание срока, исчисляемого днями, приходится на нерабочий день, последним днем срока считается первый следующий за</w:t>
      </w:r>
      <w:r w:rsidRPr="00A91869">
        <w:rPr>
          <w:rFonts w:eastAsia="MS Mincho"/>
          <w:sz w:val="28"/>
          <w:szCs w:val="28"/>
        </w:rPr>
        <w:t xml:space="preserve"> ним рабочий день (ч. 3.1. ст. 4.8).</w:t>
      </w:r>
    </w:p>
    <w:p w:rsidR="00A91869" w:rsidRPr="00A91869" w:rsidP="00A91869">
      <w:pPr>
        <w:ind w:firstLine="708"/>
        <w:jc w:val="both"/>
        <w:rPr>
          <w:rFonts w:eastAsia="MS Mincho"/>
          <w:sz w:val="28"/>
          <w:szCs w:val="28"/>
        </w:rPr>
      </w:pPr>
      <w:r w:rsidRPr="00A91869">
        <w:rPr>
          <w:rFonts w:eastAsia="MS Mincho"/>
          <w:sz w:val="28"/>
          <w:szCs w:val="28"/>
        </w:rPr>
        <w:t>В соответствии с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</w:t>
      </w:r>
      <w:r w:rsidRPr="00A91869">
        <w:rPr>
          <w:rFonts w:eastAsia="MS Mincho"/>
          <w:sz w:val="28"/>
          <w:szCs w:val="28"/>
        </w:rPr>
        <w:t xml:space="preserve">ложении административного штрафа в законную силу, за исключением случаев, предусмотренных частями 1.1, 1.3 - </w:t>
      </w:r>
      <w:r w:rsidRPr="00A91869">
        <w:rPr>
          <w:rFonts w:eastAsia="MS Mincho"/>
          <w:sz w:val="28"/>
          <w:szCs w:val="28"/>
        </w:rPr>
        <w:t>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A91869" w:rsidRPr="004E4BE8" w:rsidP="00A91869">
      <w:pPr>
        <w:ind w:firstLine="708"/>
        <w:jc w:val="both"/>
        <w:rPr>
          <w:rFonts w:eastAsia="MS Mincho"/>
          <w:sz w:val="28"/>
          <w:szCs w:val="28"/>
        </w:rPr>
      </w:pPr>
      <w:r w:rsidRPr="00A91869">
        <w:rPr>
          <w:rFonts w:eastAsia="MS Mincho"/>
          <w:sz w:val="28"/>
          <w:szCs w:val="28"/>
        </w:rPr>
        <w:t>Как следуе</w:t>
      </w:r>
      <w:r w:rsidRPr="00A91869">
        <w:rPr>
          <w:rFonts w:eastAsia="MS Mincho"/>
          <w:sz w:val="28"/>
          <w:szCs w:val="28"/>
        </w:rPr>
        <w:t xml:space="preserve">т из материалов дела, последним днем уплаты штрафа по постановлению № </w:t>
      </w:r>
      <w:r w:rsidRPr="00817A74" w:rsidR="00817A74">
        <w:rPr>
          <w:rFonts w:eastAsia="MS Mincho"/>
          <w:sz w:val="28"/>
          <w:szCs w:val="28"/>
        </w:rPr>
        <w:t>18810086220002540924 от 13.01.2024 по делу об административном правонарушении, предусмотренном ч. 1 ст. 12.5 КоАП РФ, вступившим в законную силу 24.01.2024</w:t>
      </w:r>
      <w:r w:rsidRPr="00A91869">
        <w:rPr>
          <w:rFonts w:eastAsia="MS Mincho"/>
          <w:sz w:val="28"/>
          <w:szCs w:val="28"/>
        </w:rPr>
        <w:t xml:space="preserve">, является </w:t>
      </w:r>
      <w:r w:rsidR="00817A74">
        <w:rPr>
          <w:rFonts w:eastAsia="MS Mincho"/>
          <w:sz w:val="28"/>
          <w:szCs w:val="28"/>
        </w:rPr>
        <w:t>24</w:t>
      </w:r>
      <w:r w:rsidRPr="00A91869">
        <w:rPr>
          <w:rFonts w:eastAsia="MS Mincho"/>
          <w:sz w:val="28"/>
          <w:szCs w:val="28"/>
        </w:rPr>
        <w:t>.0</w:t>
      </w:r>
      <w:r w:rsidR="00817A74">
        <w:rPr>
          <w:rFonts w:eastAsia="MS Mincho"/>
          <w:sz w:val="28"/>
          <w:szCs w:val="28"/>
        </w:rPr>
        <w:t>3</w:t>
      </w:r>
      <w:r w:rsidRPr="00A91869">
        <w:rPr>
          <w:rFonts w:eastAsia="MS Mincho"/>
          <w:sz w:val="28"/>
          <w:szCs w:val="28"/>
        </w:rPr>
        <w:t>.2024 (</w:t>
      </w:r>
      <w:r w:rsidR="00817A74">
        <w:rPr>
          <w:rFonts w:eastAsia="MS Mincho"/>
          <w:sz w:val="28"/>
          <w:szCs w:val="28"/>
        </w:rPr>
        <w:t>воскресенье</w:t>
      </w:r>
      <w:r w:rsidRPr="00A91869">
        <w:rPr>
          <w:rFonts w:eastAsia="MS Mincho"/>
          <w:sz w:val="28"/>
          <w:szCs w:val="28"/>
        </w:rPr>
        <w:t>),</w:t>
      </w:r>
      <w:r w:rsidR="00817A74">
        <w:rPr>
          <w:rFonts w:eastAsia="MS Mincho"/>
          <w:sz w:val="28"/>
          <w:szCs w:val="28"/>
        </w:rPr>
        <w:t xml:space="preserve"> который переносится на следующий рабочий день – 25.03.2024,</w:t>
      </w:r>
      <w:r w:rsidRPr="00A91869">
        <w:rPr>
          <w:rFonts w:eastAsia="MS Mincho"/>
          <w:sz w:val="28"/>
          <w:szCs w:val="28"/>
        </w:rPr>
        <w:t xml:space="preserve"> соответственно датой совершения правонарушения следует считать </w:t>
      </w:r>
      <w:r w:rsidR="00817A74">
        <w:rPr>
          <w:rFonts w:eastAsia="MS Mincho"/>
          <w:sz w:val="28"/>
          <w:szCs w:val="28"/>
        </w:rPr>
        <w:t>26</w:t>
      </w:r>
      <w:r w:rsidRPr="00A91869">
        <w:rPr>
          <w:rFonts w:eastAsia="MS Mincho"/>
          <w:sz w:val="28"/>
          <w:szCs w:val="28"/>
        </w:rPr>
        <w:t>.0</w:t>
      </w:r>
      <w:r w:rsidR="00817A74">
        <w:rPr>
          <w:rFonts w:eastAsia="MS Mincho"/>
          <w:sz w:val="28"/>
          <w:szCs w:val="28"/>
        </w:rPr>
        <w:t>3</w:t>
      </w:r>
      <w:r w:rsidRPr="00A91869">
        <w:rPr>
          <w:rFonts w:eastAsia="MS Mincho"/>
          <w:sz w:val="28"/>
          <w:szCs w:val="28"/>
        </w:rPr>
        <w:t xml:space="preserve">.2024, а не </w:t>
      </w:r>
      <w:r>
        <w:rPr>
          <w:rFonts w:eastAsia="MS Mincho"/>
          <w:sz w:val="28"/>
          <w:szCs w:val="28"/>
        </w:rPr>
        <w:t>2</w:t>
      </w:r>
      <w:r w:rsidR="00817A74">
        <w:rPr>
          <w:rFonts w:eastAsia="MS Mincho"/>
          <w:sz w:val="28"/>
          <w:szCs w:val="28"/>
        </w:rPr>
        <w:t>5</w:t>
      </w:r>
      <w:r w:rsidRPr="00A91869">
        <w:rPr>
          <w:rFonts w:eastAsia="MS Mincho"/>
          <w:sz w:val="28"/>
          <w:szCs w:val="28"/>
        </w:rPr>
        <w:t>.0</w:t>
      </w:r>
      <w:r w:rsidR="00817A74">
        <w:rPr>
          <w:rFonts w:eastAsia="MS Mincho"/>
          <w:sz w:val="28"/>
          <w:szCs w:val="28"/>
        </w:rPr>
        <w:t>3</w:t>
      </w:r>
      <w:r w:rsidRPr="00A91869">
        <w:rPr>
          <w:rFonts w:eastAsia="MS Mincho"/>
          <w:sz w:val="28"/>
          <w:szCs w:val="28"/>
        </w:rPr>
        <w:t>.2024, как указано в протоколе.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817A74" w:rsidR="00817A74">
        <w:rPr>
          <w:rFonts w:eastAsia="MS Mincho"/>
          <w:sz w:val="28"/>
          <w:szCs w:val="28"/>
        </w:rPr>
        <w:t>Бадиев</w:t>
      </w:r>
      <w:r w:rsidR="00817A74">
        <w:rPr>
          <w:rFonts w:eastAsia="MS Mincho"/>
          <w:sz w:val="28"/>
          <w:szCs w:val="28"/>
        </w:rPr>
        <w:t>ым</w:t>
      </w:r>
      <w:r w:rsidRPr="00817A74" w:rsidR="00817A74">
        <w:rPr>
          <w:rFonts w:eastAsia="MS Mincho"/>
          <w:sz w:val="28"/>
          <w:szCs w:val="28"/>
        </w:rPr>
        <w:t xml:space="preserve"> А.А.</w:t>
      </w:r>
      <w:r w:rsidRPr="00AA4727" w:rsidR="00AA4727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в установленный законом срок не </w:t>
      </w:r>
      <w:r w:rsidRPr="004E4BE8">
        <w:rPr>
          <w:rFonts w:eastAsia="MS Mincho"/>
          <w:sz w:val="28"/>
          <w:szCs w:val="28"/>
        </w:rPr>
        <w:t>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817A74" w:rsidR="00817A74">
        <w:rPr>
          <w:rFonts w:eastAsia="MS Mincho"/>
          <w:sz w:val="28"/>
          <w:szCs w:val="28"/>
        </w:rPr>
        <w:t>Бадиеву А.А.</w:t>
      </w:r>
      <w:r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</w:t>
      </w:r>
      <w:r w:rsidRPr="004E4BE8">
        <w:rPr>
          <w:rFonts w:eastAsia="MS Mincho"/>
          <w:sz w:val="28"/>
          <w:szCs w:val="28"/>
        </w:rPr>
        <w:t>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817A74" w:rsidR="00817A74">
        <w:rPr>
          <w:rFonts w:eastAsia="MS Mincho"/>
          <w:sz w:val="28"/>
          <w:szCs w:val="28"/>
        </w:rPr>
        <w:t>Бадиев</w:t>
      </w:r>
      <w:r w:rsidR="00817A74">
        <w:rPr>
          <w:rFonts w:eastAsia="MS Mincho"/>
          <w:sz w:val="28"/>
          <w:szCs w:val="28"/>
        </w:rPr>
        <w:t>а</w:t>
      </w:r>
      <w:r w:rsidRPr="00817A74" w:rsidR="00817A74">
        <w:rPr>
          <w:rFonts w:eastAsia="MS Mincho"/>
          <w:sz w:val="28"/>
          <w:szCs w:val="28"/>
        </w:rPr>
        <w:t xml:space="preserve"> А.А.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</w:t>
      </w:r>
      <w:r w:rsidRPr="004E4BE8">
        <w:rPr>
          <w:rFonts w:eastAsia="MS Mincho"/>
          <w:sz w:val="28"/>
          <w:szCs w:val="28"/>
        </w:rPr>
        <w:t xml:space="preserve">стративного штрафа в срок, предусмотренный данным Кодексом. 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</w:t>
      </w:r>
      <w:r w:rsidRPr="004E4BE8">
        <w:rPr>
          <w:rFonts w:eastAsia="MS Mincho"/>
          <w:sz w:val="28"/>
          <w:szCs w:val="28"/>
        </w:rPr>
        <w:t>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817A74" w:rsidR="00817A74">
        <w:rPr>
          <w:rFonts w:eastAsia="MS Mincho"/>
          <w:sz w:val="28"/>
          <w:szCs w:val="28"/>
        </w:rPr>
        <w:t>Бадиев</w:t>
      </w:r>
      <w:r w:rsidR="00817A74">
        <w:rPr>
          <w:rFonts w:eastAsia="MS Mincho"/>
          <w:sz w:val="28"/>
          <w:szCs w:val="28"/>
        </w:rPr>
        <w:t>а</w:t>
      </w:r>
      <w:r w:rsidRPr="00817A74" w:rsidR="00817A74">
        <w:rPr>
          <w:rFonts w:eastAsia="MS Mincho"/>
          <w:sz w:val="28"/>
          <w:szCs w:val="28"/>
        </w:rPr>
        <w:t xml:space="preserve"> А.А.</w:t>
      </w:r>
      <w:r w:rsidRPr="004E4BE8">
        <w:rPr>
          <w:rFonts w:eastAsia="MS Mincho"/>
          <w:sz w:val="28"/>
          <w:szCs w:val="28"/>
        </w:rPr>
        <w:t>,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отс</w:t>
      </w:r>
      <w:r w:rsidRPr="004E4BE8">
        <w:rPr>
          <w:rFonts w:eastAsia="MS Mincho"/>
          <w:sz w:val="28"/>
          <w:szCs w:val="28"/>
        </w:rPr>
        <w:t xml:space="preserve">утствие обстоятельств, смягчающих и отягчающих административную ответственность, мировой судья считает возможным и целесообразным назначить наказание в виде административного штрафа.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</w:t>
      </w:r>
      <w:r w:rsidRPr="00B51702">
        <w:rPr>
          <w:rFonts w:eastAsia="MS Mincho"/>
          <w:sz w:val="28"/>
          <w:szCs w:val="28"/>
        </w:rPr>
        <w:t>екса об административных правонарушениях, мировой судья</w:t>
      </w:r>
    </w:p>
    <w:p w:rsidR="00437ADA" w:rsidP="00437ADA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37ADA" w:rsidRPr="00B51702" w:rsidP="00437ADA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817A74">
        <w:rPr>
          <w:rFonts w:eastAsia="MS Mincho"/>
          <w:sz w:val="28"/>
          <w:szCs w:val="28"/>
        </w:rPr>
        <w:t xml:space="preserve">Бадиева Абу Алихановича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</w:t>
      </w:r>
      <w:r w:rsidRPr="00B51702">
        <w:rPr>
          <w:rFonts w:eastAsia="MS Mincho"/>
          <w:sz w:val="28"/>
          <w:szCs w:val="28"/>
        </w:rPr>
        <w:t xml:space="preserve">штрафа в сумме </w:t>
      </w:r>
      <w:r w:rsidR="004A7822">
        <w:rPr>
          <w:rFonts w:eastAsia="MS Mincho"/>
          <w:sz w:val="28"/>
          <w:szCs w:val="28"/>
        </w:rPr>
        <w:t>1</w:t>
      </w:r>
      <w:r w:rsidR="00FC58B5">
        <w:rPr>
          <w:rFonts w:eastAsia="MS Mincho"/>
          <w:sz w:val="28"/>
          <w:szCs w:val="28"/>
        </w:rPr>
        <w:t>0</w:t>
      </w:r>
      <w:r w:rsidR="00E1453C">
        <w:rPr>
          <w:rFonts w:eastAsia="MS Mincho"/>
          <w:color w:val="FF0000"/>
          <w:sz w:val="28"/>
          <w:szCs w:val="28"/>
        </w:rPr>
        <w:t>0</w:t>
      </w:r>
      <w:r w:rsidRPr="00B51702">
        <w:rPr>
          <w:rFonts w:eastAsia="MS Mincho"/>
          <w:color w:val="FF0000"/>
          <w:sz w:val="28"/>
          <w:szCs w:val="28"/>
        </w:rPr>
        <w:t>0 (</w:t>
      </w:r>
      <w:r w:rsidR="004A7822">
        <w:rPr>
          <w:rFonts w:eastAsia="MS Mincho"/>
          <w:color w:val="FF0000"/>
          <w:sz w:val="28"/>
          <w:szCs w:val="28"/>
        </w:rPr>
        <w:t>одн</w:t>
      </w:r>
      <w:r w:rsidR="00A91869">
        <w:rPr>
          <w:rFonts w:eastAsia="MS Mincho"/>
          <w:color w:val="FF0000"/>
          <w:sz w:val="28"/>
          <w:szCs w:val="28"/>
        </w:rPr>
        <w:t>ой</w:t>
      </w:r>
      <w:r w:rsidRPr="00B51702">
        <w:rPr>
          <w:rFonts w:eastAsia="MS Mincho"/>
          <w:color w:val="FF0000"/>
          <w:sz w:val="28"/>
          <w:szCs w:val="28"/>
        </w:rPr>
        <w:t xml:space="preserve"> тысяч</w:t>
      </w:r>
      <w:r w:rsidR="00A91869">
        <w:rPr>
          <w:rFonts w:eastAsia="MS Mincho"/>
          <w:color w:val="FF0000"/>
          <w:sz w:val="28"/>
          <w:szCs w:val="28"/>
        </w:rPr>
        <w:t>и</w:t>
      </w:r>
      <w:r w:rsidRPr="00B51702">
        <w:rPr>
          <w:rFonts w:eastAsia="MS Mincho"/>
          <w:color w:val="FF0000"/>
          <w:sz w:val="28"/>
          <w:szCs w:val="28"/>
        </w:rPr>
        <w:t>)</w:t>
      </w:r>
      <w:r w:rsidRPr="00B51702">
        <w:rPr>
          <w:rFonts w:eastAsia="MS Mincho"/>
          <w:sz w:val="28"/>
          <w:szCs w:val="28"/>
        </w:rPr>
        <w:t xml:space="preserve"> рублей.</w:t>
      </w:r>
    </w:p>
    <w:p w:rsidR="00C97471" w:rsidRPr="005B0E79" w:rsidP="00C97471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C97471" w:rsidRPr="005B0E79" w:rsidP="00C97471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округа - Югры, л/с </w:t>
      </w:r>
      <w:r w:rsidRPr="005B0E79">
        <w:rPr>
          <w:snapToGrid w:val="0"/>
          <w:sz w:val="28"/>
          <w:szCs w:val="28"/>
        </w:rPr>
        <w:t>04872D08080);</w:t>
      </w:r>
    </w:p>
    <w:p w:rsidR="00C97471" w:rsidRPr="005B0E79" w:rsidP="00C97471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Наименование банка: РКЦ Ханты-Мансийск//УФК по Ханты- Мансийскому автономному округу - Югре г. Ханты-Мансийск;</w:t>
      </w:r>
    </w:p>
    <w:p w:rsidR="00C97471" w:rsidRPr="005B0E79" w:rsidP="00C97471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C97471" w:rsidRPr="005B0E79" w:rsidP="00C97471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Банковский счет, входящий в состав единого казначейского </w:t>
      </w:r>
      <w:r w:rsidRPr="005B0E79">
        <w:rPr>
          <w:snapToGrid w:val="0"/>
          <w:sz w:val="28"/>
          <w:szCs w:val="28"/>
        </w:rPr>
        <w:t>счета (ЕКС) 40102810245370000007;</w:t>
      </w:r>
    </w:p>
    <w:p w:rsidR="00C97471" w:rsidRPr="005B0E79" w:rsidP="00C97471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БИК 007162163;</w:t>
      </w:r>
    </w:p>
    <w:p w:rsidR="00C97471" w:rsidRPr="005B0E79" w:rsidP="00C97471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C97471" w:rsidRPr="005B0E79" w:rsidP="00C97471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C97471" w:rsidRPr="005B0E79" w:rsidP="00C97471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C97471" w:rsidRPr="005B0E79" w:rsidP="00C97471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72011601203019000140;</w:t>
      </w:r>
    </w:p>
    <w:p w:rsidR="00C97471" w:rsidRPr="00B51702" w:rsidP="00C97471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Pr="00FC58B5" w:rsidR="00FC58B5">
        <w:rPr>
          <w:snapToGrid w:val="0"/>
          <w:sz w:val="28"/>
          <w:szCs w:val="28"/>
        </w:rPr>
        <w:t>0412365400555005402420147</w:t>
      </w:r>
      <w:r w:rsidRPr="005B0E79">
        <w:rPr>
          <w:snapToGrid w:val="0"/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</w:t>
      </w:r>
      <w:r w:rsidRPr="005B0E79">
        <w:rPr>
          <w:snapToGrid w:val="0"/>
          <w:sz w:val="28"/>
          <w:szCs w:val="28"/>
        </w:rPr>
        <w:t>вого судью).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</w:t>
      </w:r>
      <w:r w:rsidRPr="00B51702">
        <w:rPr>
          <w:sz w:val="28"/>
          <w:szCs w:val="28"/>
        </w:rPr>
        <w:t>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</w:t>
      </w:r>
      <w:r w:rsidRPr="00B51702">
        <w:rPr>
          <w:sz w:val="28"/>
          <w:szCs w:val="28"/>
        </w:rPr>
        <w:t>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</w:t>
      </w:r>
      <w:r w:rsidRPr="00B51702">
        <w:rPr>
          <w:sz w:val="28"/>
          <w:szCs w:val="28"/>
        </w:rPr>
        <w:t xml:space="preserve">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</w:t>
      </w:r>
      <w:r w:rsidRPr="00B51702">
        <w:rPr>
          <w:sz w:val="28"/>
          <w:szCs w:val="28"/>
        </w:rPr>
        <w:t>министративного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</w:t>
      </w:r>
      <w:r w:rsidRPr="00B51702">
        <w:rPr>
          <w:sz w:val="28"/>
          <w:szCs w:val="28"/>
        </w:rPr>
        <w:t xml:space="preserve">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</w:t>
      </w:r>
      <w:r w:rsidRPr="00B51702">
        <w:rPr>
          <w:sz w:val="28"/>
          <w:szCs w:val="28"/>
        </w:rPr>
        <w:t xml:space="preserve">ьством. 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Е</w:t>
      </w:r>
      <w:r w:rsidRPr="00B51702">
        <w:rPr>
          <w:rFonts w:eastAsia="MS Mincho"/>
          <w:sz w:val="28"/>
          <w:szCs w:val="28"/>
        </w:rPr>
        <w:t xml:space="preserve">.И. Костарева </w:t>
      </w:r>
    </w:p>
    <w:p w:rsidR="00216575" w:rsidRPr="00437ADA" w:rsidP="00437ADA">
      <w:pPr>
        <w:ind w:firstLine="708"/>
        <w:jc w:val="both"/>
        <w:rPr>
          <w:rFonts w:eastAsia="MS Mincho"/>
          <w:sz w:val="28"/>
          <w:szCs w:val="28"/>
        </w:rPr>
      </w:pPr>
    </w:p>
    <w:sectPr w:rsidSect="00C97471">
      <w:headerReference w:type="default" r:id="rId6"/>
      <w:headerReference w:type="firs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984755841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B81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817A74">
      <w:t>55</w:t>
    </w:r>
    <w:r w:rsidRPr="00437ADA">
      <w:t>-01-202</w:t>
    </w:r>
    <w:r w:rsidR="004B0726">
      <w:t>4</w:t>
    </w:r>
    <w:r w:rsidRPr="00437ADA">
      <w:t>-00</w:t>
    </w:r>
    <w:r w:rsidR="00582BDB">
      <w:t>3</w:t>
    </w:r>
    <w:r w:rsidR="00817A74">
      <w:t>658</w:t>
    </w:r>
    <w:r w:rsidRPr="00437ADA">
      <w:t>-</w:t>
    </w:r>
    <w:r w:rsidR="00817A74">
      <w:t>73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6214C"/>
    <w:rsid w:val="00066089"/>
    <w:rsid w:val="00074459"/>
    <w:rsid w:val="0007643D"/>
    <w:rsid w:val="00082BB2"/>
    <w:rsid w:val="000850F9"/>
    <w:rsid w:val="000850FB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1EC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D7B"/>
    <w:rsid w:val="000F5E8D"/>
    <w:rsid w:val="00101CC7"/>
    <w:rsid w:val="00102813"/>
    <w:rsid w:val="00111D22"/>
    <w:rsid w:val="00112F3C"/>
    <w:rsid w:val="001131F6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81"/>
    <w:rsid w:val="003417F9"/>
    <w:rsid w:val="0035067D"/>
    <w:rsid w:val="00351AD9"/>
    <w:rsid w:val="00351B85"/>
    <w:rsid w:val="00351C9C"/>
    <w:rsid w:val="00352432"/>
    <w:rsid w:val="00362107"/>
    <w:rsid w:val="003672A7"/>
    <w:rsid w:val="003676B1"/>
    <w:rsid w:val="00370243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E5E0A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2399"/>
    <w:rsid w:val="004724DF"/>
    <w:rsid w:val="00472707"/>
    <w:rsid w:val="00475558"/>
    <w:rsid w:val="00477AFA"/>
    <w:rsid w:val="00485D88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A4584"/>
    <w:rsid w:val="004A7822"/>
    <w:rsid w:val="004B0010"/>
    <w:rsid w:val="004B0726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4CB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374BB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82BDB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4978"/>
    <w:rsid w:val="005D74BE"/>
    <w:rsid w:val="005E1567"/>
    <w:rsid w:val="005E33DE"/>
    <w:rsid w:val="005E384D"/>
    <w:rsid w:val="005E4058"/>
    <w:rsid w:val="005E62F1"/>
    <w:rsid w:val="005E6EC2"/>
    <w:rsid w:val="005E7DA9"/>
    <w:rsid w:val="005F4C3D"/>
    <w:rsid w:val="005F5A5E"/>
    <w:rsid w:val="00601264"/>
    <w:rsid w:val="0060535F"/>
    <w:rsid w:val="00606097"/>
    <w:rsid w:val="00607569"/>
    <w:rsid w:val="00610747"/>
    <w:rsid w:val="006124E6"/>
    <w:rsid w:val="00614D0D"/>
    <w:rsid w:val="00617AF3"/>
    <w:rsid w:val="0062103D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7950"/>
    <w:rsid w:val="00747D43"/>
    <w:rsid w:val="00750DB9"/>
    <w:rsid w:val="00751DD2"/>
    <w:rsid w:val="00752756"/>
    <w:rsid w:val="00754C12"/>
    <w:rsid w:val="00756635"/>
    <w:rsid w:val="00756725"/>
    <w:rsid w:val="00756E20"/>
    <w:rsid w:val="007579BB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680A"/>
    <w:rsid w:val="007A08CA"/>
    <w:rsid w:val="007A0AA8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80517E"/>
    <w:rsid w:val="0080746F"/>
    <w:rsid w:val="00813524"/>
    <w:rsid w:val="0081358E"/>
    <w:rsid w:val="00817A74"/>
    <w:rsid w:val="00821B70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66D"/>
    <w:rsid w:val="00865EEE"/>
    <w:rsid w:val="00870BCF"/>
    <w:rsid w:val="00871237"/>
    <w:rsid w:val="00871DB4"/>
    <w:rsid w:val="00875074"/>
    <w:rsid w:val="00876C32"/>
    <w:rsid w:val="0087756A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203"/>
    <w:rsid w:val="008C07D2"/>
    <w:rsid w:val="008C0EDD"/>
    <w:rsid w:val="008C2308"/>
    <w:rsid w:val="008C3529"/>
    <w:rsid w:val="008C5BDB"/>
    <w:rsid w:val="008D2A1E"/>
    <w:rsid w:val="008D75CF"/>
    <w:rsid w:val="008E3D72"/>
    <w:rsid w:val="008E5A57"/>
    <w:rsid w:val="008F1BCF"/>
    <w:rsid w:val="008F34D1"/>
    <w:rsid w:val="009009D0"/>
    <w:rsid w:val="00906594"/>
    <w:rsid w:val="0091221B"/>
    <w:rsid w:val="00912B23"/>
    <w:rsid w:val="00912CCC"/>
    <w:rsid w:val="009222BF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7687"/>
    <w:rsid w:val="00954DBA"/>
    <w:rsid w:val="009603E2"/>
    <w:rsid w:val="00960F59"/>
    <w:rsid w:val="00964D93"/>
    <w:rsid w:val="00965EB9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6348"/>
    <w:rsid w:val="009C5E16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657B"/>
    <w:rsid w:val="00A31131"/>
    <w:rsid w:val="00A34BB2"/>
    <w:rsid w:val="00A35557"/>
    <w:rsid w:val="00A40C7F"/>
    <w:rsid w:val="00A4465D"/>
    <w:rsid w:val="00A47D10"/>
    <w:rsid w:val="00A53AF9"/>
    <w:rsid w:val="00A5553C"/>
    <w:rsid w:val="00A557E0"/>
    <w:rsid w:val="00A6009C"/>
    <w:rsid w:val="00A62A89"/>
    <w:rsid w:val="00A66FF5"/>
    <w:rsid w:val="00A70B58"/>
    <w:rsid w:val="00A72196"/>
    <w:rsid w:val="00A80E68"/>
    <w:rsid w:val="00A91869"/>
    <w:rsid w:val="00A91942"/>
    <w:rsid w:val="00A9594E"/>
    <w:rsid w:val="00A97677"/>
    <w:rsid w:val="00A97C5B"/>
    <w:rsid w:val="00AA4727"/>
    <w:rsid w:val="00AA53FC"/>
    <w:rsid w:val="00AA69FD"/>
    <w:rsid w:val="00AB0452"/>
    <w:rsid w:val="00AB06F3"/>
    <w:rsid w:val="00AB1E70"/>
    <w:rsid w:val="00AB4259"/>
    <w:rsid w:val="00AC2908"/>
    <w:rsid w:val="00AC2C5C"/>
    <w:rsid w:val="00AC7C81"/>
    <w:rsid w:val="00AD2290"/>
    <w:rsid w:val="00AD23A3"/>
    <w:rsid w:val="00AD35E7"/>
    <w:rsid w:val="00AD44E2"/>
    <w:rsid w:val="00AD45DB"/>
    <w:rsid w:val="00AF09B7"/>
    <w:rsid w:val="00AF3C53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4E8A"/>
    <w:rsid w:val="00B97097"/>
    <w:rsid w:val="00BA4568"/>
    <w:rsid w:val="00BA67DB"/>
    <w:rsid w:val="00BB09EB"/>
    <w:rsid w:val="00BC02B6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55A94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97471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64EA8"/>
    <w:rsid w:val="00D655E9"/>
    <w:rsid w:val="00D66F23"/>
    <w:rsid w:val="00D7198D"/>
    <w:rsid w:val="00D74153"/>
    <w:rsid w:val="00D74813"/>
    <w:rsid w:val="00D803BC"/>
    <w:rsid w:val="00D83275"/>
    <w:rsid w:val="00D85C02"/>
    <w:rsid w:val="00D86F04"/>
    <w:rsid w:val="00D91CB8"/>
    <w:rsid w:val="00D92CC7"/>
    <w:rsid w:val="00D93BF3"/>
    <w:rsid w:val="00DB5589"/>
    <w:rsid w:val="00DB5AF3"/>
    <w:rsid w:val="00DB63EF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1453C"/>
    <w:rsid w:val="00E22407"/>
    <w:rsid w:val="00E2264B"/>
    <w:rsid w:val="00E23A83"/>
    <w:rsid w:val="00E23EF1"/>
    <w:rsid w:val="00E259BB"/>
    <w:rsid w:val="00E30773"/>
    <w:rsid w:val="00E34D95"/>
    <w:rsid w:val="00E376A9"/>
    <w:rsid w:val="00E379F7"/>
    <w:rsid w:val="00E428A0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74669"/>
    <w:rsid w:val="00E91DF1"/>
    <w:rsid w:val="00E922A6"/>
    <w:rsid w:val="00E92D46"/>
    <w:rsid w:val="00E93D33"/>
    <w:rsid w:val="00EA2442"/>
    <w:rsid w:val="00EA49CC"/>
    <w:rsid w:val="00EA500E"/>
    <w:rsid w:val="00EB0B88"/>
    <w:rsid w:val="00EB2846"/>
    <w:rsid w:val="00EB3082"/>
    <w:rsid w:val="00EB4CB9"/>
    <w:rsid w:val="00EB5F9C"/>
    <w:rsid w:val="00EC19B1"/>
    <w:rsid w:val="00EC329D"/>
    <w:rsid w:val="00EC4CBF"/>
    <w:rsid w:val="00EC6245"/>
    <w:rsid w:val="00EC6CA7"/>
    <w:rsid w:val="00ED15CD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4B86"/>
    <w:rsid w:val="00F10970"/>
    <w:rsid w:val="00F11698"/>
    <w:rsid w:val="00F15391"/>
    <w:rsid w:val="00F16181"/>
    <w:rsid w:val="00F20588"/>
    <w:rsid w:val="00F23049"/>
    <w:rsid w:val="00F2490C"/>
    <w:rsid w:val="00F267D1"/>
    <w:rsid w:val="00F26B60"/>
    <w:rsid w:val="00F26E2C"/>
    <w:rsid w:val="00F2773C"/>
    <w:rsid w:val="00F359FE"/>
    <w:rsid w:val="00F363A9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55E6"/>
    <w:rsid w:val="00F669DD"/>
    <w:rsid w:val="00F72E73"/>
    <w:rsid w:val="00F73469"/>
    <w:rsid w:val="00F76244"/>
    <w:rsid w:val="00F861EA"/>
    <w:rsid w:val="00F876DA"/>
    <w:rsid w:val="00F91107"/>
    <w:rsid w:val="00F91EBD"/>
    <w:rsid w:val="00F94B01"/>
    <w:rsid w:val="00F9542C"/>
    <w:rsid w:val="00FA0545"/>
    <w:rsid w:val="00FA58F0"/>
    <w:rsid w:val="00FA6C13"/>
    <w:rsid w:val="00FB00E5"/>
    <w:rsid w:val="00FB1432"/>
    <w:rsid w:val="00FB1D4C"/>
    <w:rsid w:val="00FC255C"/>
    <w:rsid w:val="00FC3BA9"/>
    <w:rsid w:val="00FC58B5"/>
    <w:rsid w:val="00FD6C4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79405-2F9A-4AC1-A144-7D0B10D3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